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C9" w:rsidRDefault="00F565C9" w:rsidP="00F565C9">
      <w:pPr>
        <w:tabs>
          <w:tab w:val="left" w:pos="1260"/>
        </w:tabs>
        <w:spacing w:line="560" w:lineRule="exact"/>
        <w:ind w:rightChars="-241" w:right="-506"/>
        <w:rPr>
          <w:rFonts w:ascii="Times New Roman" w:eastAsia="黑体" w:hAnsi="Times New Roman" w:hint="eastAsia"/>
          <w:sz w:val="32"/>
          <w:szCs w:val="32"/>
        </w:rPr>
      </w:pPr>
      <w:r>
        <w:rPr>
          <w:rFonts w:ascii="Times New Roman" w:eastAsia="黑体" w:hAnsi="黑体"/>
          <w:sz w:val="32"/>
          <w:szCs w:val="32"/>
        </w:rPr>
        <w:t>附件</w:t>
      </w:r>
      <w:r>
        <w:rPr>
          <w:rFonts w:ascii="Times New Roman" w:eastAsia="黑体" w:hAnsi="Times New Roman"/>
          <w:sz w:val="32"/>
          <w:szCs w:val="32"/>
        </w:rPr>
        <w:t>1</w:t>
      </w:r>
    </w:p>
    <w:p w:rsidR="00F565C9" w:rsidRDefault="00F565C9" w:rsidP="00F565C9">
      <w:pPr>
        <w:spacing w:line="600" w:lineRule="exact"/>
        <w:jc w:val="center"/>
        <w:rPr>
          <w:rFonts w:ascii="Times New Roman" w:eastAsia="方正小标宋_GBK" w:hAnsi="Times New Roman"/>
          <w:kern w:val="0"/>
          <w:sz w:val="44"/>
          <w:szCs w:val="44"/>
        </w:rPr>
      </w:pPr>
      <w:bookmarkStart w:id="0" w:name="_GoBack"/>
      <w:r>
        <w:rPr>
          <w:rFonts w:ascii="Times New Roman" w:eastAsia="方正小标宋_GBK" w:hAnsi="方正小标宋_GBK"/>
          <w:kern w:val="0"/>
          <w:sz w:val="44"/>
          <w:szCs w:val="44"/>
        </w:rPr>
        <w:t>参赛规则</w:t>
      </w:r>
    </w:p>
    <w:bookmarkEnd w:id="0"/>
    <w:p w:rsidR="00F565C9" w:rsidRDefault="00F565C9" w:rsidP="00F565C9">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一、参赛作品要求</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w:t>
      </w:r>
      <w:r>
        <w:rPr>
          <w:rFonts w:ascii="Times New Roman" w:eastAsia="仿宋_GB2312" w:hAnsi="Times New Roman" w:hint="eastAsia"/>
          <w:kern w:val="0"/>
          <w:sz w:val="32"/>
          <w:szCs w:val="32"/>
        </w:rPr>
        <w:t>电子材料</w:t>
      </w:r>
      <w:r>
        <w:rPr>
          <w:rFonts w:ascii="Times New Roman" w:eastAsia="仿宋_GB2312" w:hAnsi="Times New Roman"/>
          <w:kern w:val="0"/>
          <w:sz w:val="32"/>
          <w:szCs w:val="32"/>
        </w:rPr>
        <w:t>。</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①上传至参赛网站的电子文档包</w:t>
      </w:r>
      <w:r>
        <w:rPr>
          <w:rFonts w:ascii="Times New Roman" w:eastAsia="仿宋_GB2312" w:hAnsi="Times New Roman"/>
          <w:kern w:val="0"/>
          <w:sz w:val="32"/>
          <w:szCs w:val="32"/>
        </w:rPr>
        <w:t>含职业生涯规划书</w:t>
      </w:r>
      <w:r w:rsidRPr="00F64EC3">
        <w:rPr>
          <w:rFonts w:ascii="Times New Roman" w:eastAsia="仿宋_GB2312" w:hAnsi="Times New Roman"/>
          <w:kern w:val="0"/>
          <w:sz w:val="32"/>
          <w:szCs w:val="32"/>
        </w:rPr>
        <w:t>。</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宋体" w:hAnsi="宋体" w:cs="宋体" w:hint="eastAsia"/>
          <w:kern w:val="0"/>
          <w:sz w:val="32"/>
          <w:szCs w:val="32"/>
          <w:lang w:eastAsia="ja-JP"/>
        </w:rPr>
        <w:t>②</w:t>
      </w:r>
      <w:r>
        <w:rPr>
          <w:rFonts w:ascii="Times New Roman" w:eastAsia="仿宋_GB2312" w:hAnsi="Times New Roman" w:hint="eastAsia"/>
          <w:kern w:val="0"/>
          <w:sz w:val="32"/>
          <w:szCs w:val="32"/>
        </w:rPr>
        <w:t>提交至邮箱</w:t>
      </w:r>
      <w:r>
        <w:rPr>
          <w:rFonts w:ascii="Times New Roman" w:eastAsia="仿宋_GB2312" w:hAnsi="Times New Roman"/>
          <w:kern w:val="0"/>
          <w:sz w:val="32"/>
          <w:szCs w:val="32"/>
        </w:rPr>
        <w:t>的</w:t>
      </w:r>
      <w:r>
        <w:rPr>
          <w:rFonts w:ascii="Times New Roman" w:eastAsia="仿宋_GB2312" w:hAnsi="Times New Roman" w:hint="eastAsia"/>
          <w:kern w:val="0"/>
          <w:sz w:val="32"/>
          <w:szCs w:val="32"/>
        </w:rPr>
        <w:t>材料电子文档包</w:t>
      </w:r>
      <w:r>
        <w:rPr>
          <w:rFonts w:ascii="Times New Roman" w:eastAsia="仿宋_GB2312" w:hAnsi="Times New Roman"/>
          <w:kern w:val="0"/>
          <w:sz w:val="32"/>
          <w:szCs w:val="32"/>
        </w:rPr>
        <w:t>含</w:t>
      </w:r>
      <w:r>
        <w:rPr>
          <w:rFonts w:ascii="Times New Roman" w:eastAsia="仿宋_GB2312" w:hAnsi="Times New Roman" w:hint="eastAsia"/>
          <w:kern w:val="0"/>
          <w:sz w:val="32"/>
          <w:szCs w:val="32"/>
        </w:rPr>
        <w:t>报名表</w:t>
      </w:r>
      <w:r>
        <w:rPr>
          <w:rFonts w:ascii="Times New Roman" w:eastAsia="仿宋_GB2312" w:hAnsi="Times New Roman"/>
          <w:kern w:val="0"/>
          <w:sz w:val="32"/>
          <w:szCs w:val="32"/>
        </w:rPr>
        <w:t>、个人简介</w:t>
      </w:r>
      <w:r>
        <w:rPr>
          <w:rFonts w:ascii="Times New Roman" w:eastAsia="仿宋_GB2312" w:hAnsi="Times New Roman" w:hint="eastAsia"/>
          <w:kern w:val="0"/>
          <w:sz w:val="32"/>
          <w:szCs w:val="32"/>
        </w:rPr>
        <w:t>、</w:t>
      </w:r>
      <w:r>
        <w:rPr>
          <w:rFonts w:ascii="Times New Roman" w:eastAsia="仿宋_GB2312" w:hAnsi="Times New Roman"/>
          <w:kern w:val="0"/>
          <w:sz w:val="32"/>
          <w:szCs w:val="32"/>
        </w:rPr>
        <w:t>职业生涯规划书</w:t>
      </w:r>
      <w:r>
        <w:rPr>
          <w:rFonts w:ascii="Times New Roman" w:eastAsia="仿宋_GB2312" w:hAnsi="Times New Roman" w:hint="eastAsia"/>
          <w:kern w:val="0"/>
          <w:sz w:val="32"/>
          <w:szCs w:val="32"/>
        </w:rPr>
        <w:t>自我介绍视频</w:t>
      </w:r>
      <w:r>
        <w:rPr>
          <w:rFonts w:ascii="Times New Roman" w:eastAsia="仿宋_GB2312" w:hAnsi="Times New Roman"/>
          <w:kern w:val="0"/>
          <w:sz w:val="32"/>
          <w:szCs w:val="32"/>
        </w:rPr>
        <w:t>。</w:t>
      </w:r>
    </w:p>
    <w:p w:rsidR="00F565C9" w:rsidRDefault="00F565C9" w:rsidP="00F565C9">
      <w:pPr>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材料</w:t>
      </w:r>
      <w:r>
        <w:rPr>
          <w:rFonts w:ascii="Times New Roman" w:eastAsia="仿宋_GB2312" w:hAnsi="Times New Roman"/>
          <w:kern w:val="0"/>
          <w:sz w:val="32"/>
          <w:szCs w:val="32"/>
        </w:rPr>
        <w:t>要求。</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职业生涯</w:t>
      </w:r>
      <w:proofErr w:type="gramStart"/>
      <w:r>
        <w:rPr>
          <w:rFonts w:ascii="Times New Roman" w:eastAsia="仿宋_GB2312" w:hAnsi="Times New Roman"/>
          <w:kern w:val="0"/>
          <w:sz w:val="32"/>
          <w:szCs w:val="32"/>
        </w:rPr>
        <w:t>规划书</w:t>
      </w:r>
      <w:r>
        <w:rPr>
          <w:rFonts w:ascii="Times New Roman" w:eastAsia="仿宋_GB2312" w:hAnsi="Times New Roman" w:hint="eastAsia"/>
          <w:kern w:val="0"/>
          <w:sz w:val="32"/>
          <w:szCs w:val="32"/>
        </w:rPr>
        <w:t>需有</w:t>
      </w:r>
      <w:proofErr w:type="gramEnd"/>
      <w:r>
        <w:rPr>
          <w:rFonts w:ascii="Times New Roman" w:eastAsia="仿宋_GB2312" w:hAnsi="Times New Roman"/>
          <w:kern w:val="0"/>
          <w:sz w:val="32"/>
          <w:szCs w:val="32"/>
        </w:rPr>
        <w:t>扉页，</w:t>
      </w:r>
      <w:r>
        <w:rPr>
          <w:rFonts w:ascii="Times New Roman" w:eastAsia="仿宋_GB2312" w:hAnsi="Times New Roman" w:hint="eastAsia"/>
          <w:kern w:val="0"/>
          <w:sz w:val="32"/>
          <w:szCs w:val="32"/>
        </w:rPr>
        <w:t>扉页</w:t>
      </w:r>
      <w:r>
        <w:rPr>
          <w:rFonts w:ascii="Times New Roman" w:eastAsia="仿宋_GB2312" w:hAnsi="Times New Roman"/>
          <w:kern w:val="0"/>
          <w:sz w:val="32"/>
          <w:szCs w:val="32"/>
        </w:rPr>
        <w:t>填写参赛者的真实姓名、性别、院系、</w:t>
      </w:r>
      <w:r>
        <w:rPr>
          <w:rFonts w:ascii="Times New Roman" w:eastAsia="仿宋_GB2312" w:hAnsi="Times New Roman" w:hint="eastAsia"/>
          <w:kern w:val="0"/>
          <w:sz w:val="32"/>
          <w:szCs w:val="32"/>
        </w:rPr>
        <w:t>联系电话</w:t>
      </w:r>
      <w:r>
        <w:rPr>
          <w:rFonts w:ascii="Times New Roman" w:eastAsia="仿宋_GB2312" w:hAnsi="Times New Roman"/>
          <w:kern w:val="0"/>
          <w:sz w:val="32"/>
          <w:szCs w:val="32"/>
        </w:rPr>
        <w:t>以及指导教师的姓名、所在院系、联系电话。</w:t>
      </w:r>
      <w:r>
        <w:rPr>
          <w:rFonts w:ascii="Times New Roman" w:eastAsia="仿宋_GB2312" w:hAnsi="Times New Roman" w:hint="eastAsia"/>
          <w:kern w:val="0"/>
          <w:sz w:val="32"/>
          <w:szCs w:val="32"/>
        </w:rPr>
        <w:t>作品</w:t>
      </w:r>
      <w:r w:rsidRPr="00F64EC3">
        <w:rPr>
          <w:rFonts w:ascii="Times New Roman" w:eastAsia="仿宋_GB2312" w:hAnsi="Times New Roman"/>
          <w:kern w:val="0"/>
          <w:sz w:val="32"/>
          <w:szCs w:val="32"/>
        </w:rPr>
        <w:t>内容完整，格式清晰，版面美观，规划方案操作性强。正文部分不超过一万字。</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自我介绍视频需展现选手个人风采。</w:t>
      </w:r>
      <w:r>
        <w:rPr>
          <w:rFonts w:ascii="Times New Roman" w:eastAsia="仿宋_GB2312" w:hAnsi="Times New Roman"/>
          <w:kern w:val="0"/>
          <w:sz w:val="32"/>
          <w:szCs w:val="32"/>
        </w:rPr>
        <w:t>影像视频文件为</w:t>
      </w:r>
      <w:r>
        <w:rPr>
          <w:rFonts w:ascii="Times New Roman" w:eastAsia="仿宋_GB2312" w:hAnsi="Times New Roman"/>
          <w:kern w:val="0"/>
          <w:sz w:val="32"/>
          <w:szCs w:val="32"/>
        </w:rPr>
        <w:t>MP4</w:t>
      </w:r>
      <w:r>
        <w:rPr>
          <w:rFonts w:ascii="Times New Roman" w:eastAsia="仿宋_GB2312" w:hAnsi="Times New Roman"/>
          <w:kern w:val="0"/>
          <w:sz w:val="32"/>
          <w:szCs w:val="32"/>
        </w:rPr>
        <w:t>格式，要求画面清晰，播放流畅，大小不超过</w:t>
      </w:r>
      <w:r>
        <w:rPr>
          <w:rFonts w:ascii="Times New Roman" w:eastAsia="仿宋_GB2312" w:hAnsi="Times New Roman"/>
          <w:kern w:val="0"/>
          <w:sz w:val="32"/>
          <w:szCs w:val="32"/>
        </w:rPr>
        <w:t>200M</w:t>
      </w:r>
      <w:r>
        <w:rPr>
          <w:rFonts w:ascii="Times New Roman" w:eastAsia="仿宋_GB2312" w:hAnsi="Times New Roman"/>
          <w:kern w:val="0"/>
          <w:sz w:val="32"/>
          <w:szCs w:val="32"/>
        </w:rPr>
        <w:t>。</w:t>
      </w:r>
    </w:p>
    <w:p w:rsidR="00F565C9" w:rsidRDefault="00F565C9" w:rsidP="00F565C9">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二、各奖项评选办法</w:t>
      </w:r>
    </w:p>
    <w:p w:rsidR="00F565C9" w:rsidRDefault="00F565C9" w:rsidP="00F565C9">
      <w:pPr>
        <w:spacing w:line="560" w:lineRule="exact"/>
        <w:ind w:firstLineChars="200" w:firstLine="640"/>
        <w:rPr>
          <w:rFonts w:ascii="Times New Roman" w:eastAsia="楷体_GB2312" w:hAnsi="Times New Roman"/>
          <w:kern w:val="0"/>
          <w:sz w:val="32"/>
          <w:szCs w:val="32"/>
        </w:rPr>
      </w:pPr>
      <w:r>
        <w:rPr>
          <w:rFonts w:ascii="Times New Roman" w:eastAsia="楷体_GB2312" w:hAnsi="楷体_GB2312"/>
          <w:kern w:val="0"/>
          <w:sz w:val="32"/>
          <w:szCs w:val="32"/>
        </w:rPr>
        <w:t>（一）</w:t>
      </w:r>
      <w:r>
        <w:rPr>
          <w:rFonts w:ascii="Times New Roman" w:eastAsia="楷体_GB2312" w:hAnsi="楷体_GB2312" w:hint="eastAsia"/>
          <w:kern w:val="0"/>
          <w:sz w:val="32"/>
          <w:szCs w:val="32"/>
        </w:rPr>
        <w:t>选手奖</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．从计划、执行、展示等方面对参赛选手进行综合评比；</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需提交的文字作品要求如下。</w:t>
      </w:r>
      <w:r>
        <w:rPr>
          <w:rFonts w:ascii="Times New Roman" w:eastAsia="仿宋_GB2312" w:hAnsi="Times New Roman"/>
          <w:b/>
          <w:kern w:val="0"/>
          <w:sz w:val="32"/>
          <w:szCs w:val="32"/>
        </w:rPr>
        <w:t>职业生涯规划书</w:t>
      </w:r>
      <w:r>
        <w:rPr>
          <w:rFonts w:ascii="Times New Roman" w:eastAsia="仿宋_GB2312" w:hAnsi="Times New Roman"/>
          <w:kern w:val="0"/>
          <w:sz w:val="32"/>
          <w:szCs w:val="32"/>
        </w:rPr>
        <w:t>：要求作品内容完整，格式清晰，版面美观，规划方案操作性强。正文部分不超过一万字。</w:t>
      </w:r>
      <w:r>
        <w:rPr>
          <w:rFonts w:ascii="Times New Roman" w:eastAsia="仿宋_GB2312" w:hAnsi="Times New Roman"/>
          <w:b/>
          <w:kern w:val="0"/>
          <w:sz w:val="32"/>
          <w:szCs w:val="32"/>
        </w:rPr>
        <w:t>生涯人物访谈报告</w:t>
      </w:r>
      <w:r>
        <w:rPr>
          <w:rFonts w:ascii="Times New Roman" w:eastAsia="仿宋_GB2312" w:hAnsi="Times New Roman"/>
          <w:kern w:val="0"/>
          <w:sz w:val="32"/>
          <w:szCs w:val="32"/>
        </w:rPr>
        <w:t>：由三部分组成，即背景介绍（包含受访人所在的单位简介、受访人简介、参与人员、访问时间、地点、方式等基本信息）、访谈记录、小结（包含撰稿人对访谈的感想和访谈内容的总结提炼），不超过</w:t>
      </w:r>
      <w:r>
        <w:rPr>
          <w:rFonts w:ascii="Times New Roman" w:eastAsia="仿宋_GB2312" w:hAnsi="Times New Roman"/>
          <w:kern w:val="0"/>
          <w:sz w:val="32"/>
          <w:szCs w:val="32"/>
        </w:rPr>
        <w:t>3000</w:t>
      </w:r>
      <w:r>
        <w:rPr>
          <w:rFonts w:ascii="Times New Roman" w:eastAsia="仿宋_GB2312" w:hAnsi="Times New Roman"/>
          <w:kern w:val="0"/>
          <w:sz w:val="32"/>
          <w:szCs w:val="32"/>
        </w:rPr>
        <w:t>字，随稿可附</w:t>
      </w:r>
      <w:r>
        <w:rPr>
          <w:rFonts w:ascii="Times New Roman" w:eastAsia="仿宋_GB2312" w:hAnsi="Times New Roman"/>
          <w:kern w:val="0"/>
          <w:sz w:val="32"/>
          <w:szCs w:val="32"/>
        </w:rPr>
        <w:t>1~2</w:t>
      </w:r>
      <w:r>
        <w:rPr>
          <w:rFonts w:ascii="Times New Roman" w:eastAsia="仿宋_GB2312" w:hAnsi="Times New Roman"/>
          <w:kern w:val="0"/>
          <w:sz w:val="32"/>
          <w:szCs w:val="32"/>
        </w:rPr>
        <w:t>张访谈照片。</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3</w:t>
      </w:r>
      <w:r>
        <w:rPr>
          <w:rFonts w:ascii="Times New Roman" w:eastAsia="仿宋_GB2312" w:hAnsi="Times New Roman"/>
          <w:kern w:val="0"/>
          <w:sz w:val="32"/>
          <w:szCs w:val="32"/>
        </w:rPr>
        <w:t>．决赛现场陈述和问答环节。要求：通过职业规划书陈述、职业感悟陈述，表现参赛选手的个人素质，突出实用性和可操作性；能准确领悟专家提问内容，全面、清晰作答。</w:t>
      </w:r>
    </w:p>
    <w:p w:rsidR="00F565C9" w:rsidRDefault="00F565C9" w:rsidP="00F565C9">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三、注意事项</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（一）所有参赛作品概不退稿，请自行保留底稿。</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（二）参赛者必须是参赛作品的原创作者，并保证其拥有该作品的合法著作权。</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（六）参赛者若违反本规则的任何条款，主办方有权立</w:t>
      </w:r>
      <w:r>
        <w:rPr>
          <w:rFonts w:ascii="Times New Roman" w:eastAsia="仿宋_GB2312" w:hAnsi="Times New Roman"/>
          <w:kern w:val="0"/>
          <w:sz w:val="32"/>
          <w:szCs w:val="32"/>
        </w:rPr>
        <w:lastRenderedPageBreak/>
        <w:t>即取消其参赛资格，或取消其已获得的奖项并要求退还奖励，同时保留进一步追究损害赔偿的权利。</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（七）由于突发事件或其它主办方无法控制的原因，影响大赛的管理、安全、评审或公正性的情况下，主办方有权单方面推迟或取消部分或全部的比赛。</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八</w:t>
      </w:r>
      <w:r>
        <w:rPr>
          <w:rFonts w:ascii="Times New Roman" w:eastAsia="仿宋_GB2312" w:hAnsi="Times New Roman"/>
          <w:kern w:val="0"/>
          <w:sz w:val="32"/>
          <w:szCs w:val="32"/>
        </w:rPr>
        <w:t>）主办方保留进一步补充本比赛规程的权利。如参赛者对此有异议，可选择退出大赛，并应及时通知主办方。</w:t>
      </w:r>
    </w:p>
    <w:p w:rsidR="00F565C9" w:rsidRDefault="00F565C9" w:rsidP="00F565C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九</w:t>
      </w:r>
      <w:r>
        <w:rPr>
          <w:rFonts w:ascii="Times New Roman" w:eastAsia="仿宋_GB2312" w:hAnsi="Times New Roman"/>
          <w:kern w:val="0"/>
          <w:sz w:val="32"/>
          <w:szCs w:val="32"/>
        </w:rPr>
        <w:t>）主办方不承担因参赛作品所致的包括但不限于肖像权、名誉权、隐私权、著作权、商标权等纠纷而产生的法律责任。</w:t>
      </w:r>
    </w:p>
    <w:p w:rsidR="00570102" w:rsidRPr="00F565C9" w:rsidRDefault="00570102"/>
    <w:sectPr w:rsidR="00570102" w:rsidRPr="00F56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C9"/>
    <w:rsid w:val="00570102"/>
    <w:rsid w:val="00E02040"/>
    <w:rsid w:val="00F5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6899-58DA-4230-9B88-03D2C2A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5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1050</Characters>
  <Application>Microsoft Office Word</Application>
  <DocSecurity>0</DocSecurity>
  <Lines>8</Lines>
  <Paragraphs>2</Paragraphs>
  <ScaleCrop>false</ScaleCrop>
  <Company>微软中国</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2020-04-30T08:38:00Z</dcterms:created>
  <dcterms:modified xsi:type="dcterms:W3CDTF">2020-04-30T08:39:00Z</dcterms:modified>
</cp:coreProperties>
</file>