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5144"/>
      </w:tblGrid>
      <w:tr w:rsidR="006021F8" w:rsidRPr="006021F8" w:rsidTr="006021F8">
        <w:tc>
          <w:tcPr>
            <w:tcW w:w="1220" w:type="pct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jc w:val="righ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ФИО</w:t>
            </w: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3780" w:type="pct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У </w:t>
            </w:r>
            <w:proofErr w:type="spellStart"/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Мэн</w:t>
            </w:r>
            <w:proofErr w:type="spellEnd"/>
          </w:p>
        </w:tc>
      </w:tr>
      <w:tr w:rsidR="006021F8" w:rsidRPr="006021F8" w:rsidTr="006021F8">
        <w:tc>
          <w:tcPr>
            <w:tcW w:w="0" w:type="auto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jc w:val="righ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Пол</w:t>
            </w:r>
            <w:proofErr w:type="spellEnd"/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3780" w:type="pct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Ж </w:t>
            </w:r>
          </w:p>
        </w:tc>
      </w:tr>
      <w:tr w:rsidR="006021F8" w:rsidRPr="006021F8" w:rsidTr="006021F8">
        <w:tc>
          <w:tcPr>
            <w:tcW w:w="0" w:type="auto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jc w:val="righ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Уч</w:t>
            </w:r>
            <w:proofErr w:type="spellEnd"/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. </w:t>
            </w: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val="ru-RU"/>
              </w:rPr>
              <w:t>звание</w:t>
            </w: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3780" w:type="pct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val="ru-RU"/>
              </w:rPr>
            </w:pP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val="ru-RU"/>
              </w:rPr>
              <w:t>Лектор</w:t>
            </w:r>
          </w:p>
        </w:tc>
      </w:tr>
      <w:tr w:rsidR="006021F8" w:rsidRPr="006021F8" w:rsidTr="006021F8">
        <w:tc>
          <w:tcPr>
            <w:tcW w:w="0" w:type="auto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jc w:val="righ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Эл</w:t>
            </w:r>
            <w:proofErr w:type="spellEnd"/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.</w:t>
            </w: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val="ru-RU"/>
              </w:rPr>
              <w:t xml:space="preserve"> почта</w:t>
            </w: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3780" w:type="pct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seuwm@sina.cn </w:t>
            </w:r>
          </w:p>
        </w:tc>
      </w:tr>
      <w:tr w:rsidR="006021F8" w:rsidRPr="006021F8" w:rsidTr="006021F8">
        <w:tc>
          <w:tcPr>
            <w:tcW w:w="0" w:type="auto"/>
            <w:vAlign w:val="center"/>
            <w:hideMark/>
          </w:tcPr>
          <w:p w:rsidR="006021F8" w:rsidRPr="006021F8" w:rsidRDefault="006021F8" w:rsidP="00273BEA">
            <w:pPr>
              <w:widowControl/>
              <w:adjustRightInd w:val="0"/>
              <w:snapToGrid w:val="0"/>
              <w:jc w:val="righ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Сфера </w:t>
            </w: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val="ru-RU"/>
              </w:rPr>
              <w:t>исследований</w:t>
            </w: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3780" w:type="pct"/>
            <w:vAlign w:val="center"/>
            <w:hideMark/>
          </w:tcPr>
          <w:p w:rsidR="006021F8" w:rsidRPr="006021F8" w:rsidRDefault="006021F8" w:rsidP="006021F8">
            <w:pPr>
              <w:widowControl/>
              <w:adjustRightInd w:val="0"/>
              <w:snapToGrid w:val="0"/>
              <w:ind w:left="105" w:hangingChars="50" w:hanging="105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val="ru-RU"/>
              </w:rPr>
            </w:pPr>
            <w:r w:rsidRPr="006021F8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val="ru-RU"/>
              </w:rPr>
              <w:t>Филология русского языка, Исследования по вопросам РФ, Восточной Европы и Центральной Азии</w:t>
            </w:r>
          </w:p>
        </w:tc>
      </w:tr>
    </w:tbl>
    <w:p w:rsidR="006021F8" w:rsidRPr="006021F8" w:rsidRDefault="006021F8" w:rsidP="006021F8">
      <w:pPr>
        <w:widowControl/>
        <w:adjustRightInd w:val="0"/>
        <w:snapToGrid w:val="0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shd w:val="clear" w:color="auto" w:fill="FFFFFF"/>
          <w:lang w:val="ru-RU"/>
        </w:rPr>
      </w:pPr>
    </w:p>
    <w:p w:rsidR="006021F8" w:rsidRPr="006021F8" w:rsidRDefault="006021F8" w:rsidP="006021F8">
      <w:pPr>
        <w:widowControl/>
        <w:adjustRightInd w:val="0"/>
        <w:snapToGrid w:val="0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shd w:val="clear" w:color="auto" w:fill="FFFFFF"/>
          <w:lang w:val="ru-RU"/>
        </w:rPr>
      </w:pPr>
    </w:p>
    <w:p w:rsidR="006021F8" w:rsidRPr="006021F8" w:rsidRDefault="006021F8" w:rsidP="006021F8">
      <w:pPr>
        <w:widowControl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  <w:lang w:val="ru-RU"/>
        </w:rPr>
      </w:pP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shd w:val="clear" w:color="auto" w:fill="FFFFFF"/>
          <w:lang w:val="ru-RU"/>
        </w:rPr>
        <w:t>Краткая биография</w:t>
      </w: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shd w:val="clear" w:color="auto" w:fill="FFFFFF"/>
          <w:lang w:val="ru-RU"/>
        </w:rPr>
        <w:t>：</w:t>
      </w: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br/>
      </w: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  <w:r w:rsidRPr="006021F8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lang w:val="ru-RU"/>
        </w:rPr>
        <w:t>Образование</w:t>
      </w:r>
      <w:r w:rsidRPr="006021F8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lang w:val="ru-RU"/>
        </w:rPr>
        <w:t>：</w:t>
      </w: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 xml:space="preserve">2008-2012 </w:t>
      </w:r>
      <w:r w:rsidR="00010D36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 xml:space="preserve"> </w:t>
      </w: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>Бакалавр по специальности русского языка в Институте иностранных языков в Нанкинском университете</w:t>
      </w: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  <w:r w:rsidRPr="00010D36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>2012</w:t>
      </w: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>-20</w:t>
      </w:r>
      <w:r w:rsidRPr="00010D36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>14</w:t>
      </w: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 xml:space="preserve"> </w:t>
      </w:r>
      <w:r w:rsidR="00010D36" w:rsidRPr="00010D36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 xml:space="preserve"> </w:t>
      </w: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>Магистр по специальности русского языка в Институте журналистики и филологии в Тамбовском государственном университете</w:t>
      </w: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>2014-2019 Кандидат филологических наук в Тамбовском государственном университете</w:t>
      </w:r>
    </w:p>
    <w:p w:rsidR="006021F8" w:rsidRPr="006021F8" w:rsidRDefault="006021F8" w:rsidP="006021F8">
      <w:pPr>
        <w:widowControl/>
        <w:adjustRightInd w:val="0"/>
        <w:snapToGrid w:val="0"/>
        <w:spacing w:after="15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  <w:r w:rsidRPr="006021F8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lang w:val="ru-RU"/>
        </w:rPr>
        <w:t>Трудовая биография</w:t>
      </w:r>
      <w:r w:rsidRPr="006021F8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lang w:val="ru-RU"/>
        </w:rPr>
        <w:t>：</w:t>
      </w: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  <w:r w:rsidRPr="006021F8"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  <w:t>С июля 2019 г. работаю в Институте иностранных языков в Юго-восточном университете.</w:t>
      </w:r>
    </w:p>
    <w:p w:rsidR="006021F8" w:rsidRPr="006021F8" w:rsidRDefault="006021F8" w:rsidP="006021F8">
      <w:pPr>
        <w:widowControl/>
        <w:adjustRightInd w:val="0"/>
        <w:snapToGrid w:val="0"/>
        <w:spacing w:after="15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  <w:r w:rsidRPr="006021F8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lang w:val="ru-RU"/>
        </w:rPr>
        <w:t>Публикации</w:t>
      </w:r>
      <w:r w:rsidRPr="006021F8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  <w:lang w:val="ru-RU"/>
        </w:rPr>
        <w:t>：</w:t>
      </w:r>
    </w:p>
    <w:p w:rsidR="006021F8" w:rsidRPr="006021F8" w:rsidRDefault="006021F8" w:rsidP="006021F8">
      <w:pPr>
        <w:adjustRightInd w:val="0"/>
        <w:snapToGrid w:val="0"/>
        <w:ind w:firstLine="567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szCs w:val="21"/>
          <w:lang w:val="ru-RU"/>
        </w:rPr>
        <w:t xml:space="preserve">Публикации в изданиях, </w:t>
      </w:r>
      <w:r w:rsidRPr="006021F8">
        <w:rPr>
          <w:rFonts w:ascii="Times New Roman" w:hAnsi="Times New Roman" w:cs="Times New Roman"/>
          <w:b/>
          <w:i/>
          <w:szCs w:val="21"/>
          <w:lang w:val="ru-RU"/>
        </w:rPr>
        <w:t>рекомендованных ВАК</w:t>
      </w:r>
      <w:r w:rsidRPr="006021F8">
        <w:rPr>
          <w:rFonts w:ascii="Times New Roman" w:hAnsi="Times New Roman" w:cs="Times New Roman"/>
          <w:szCs w:val="21"/>
          <w:lang w:val="ru-RU"/>
        </w:rPr>
        <w:t>: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. </w:t>
      </w:r>
      <w:r w:rsidRPr="006021F8">
        <w:rPr>
          <w:rFonts w:ascii="Times New Roman" w:hAnsi="Times New Roman" w:cs="Times New Roman"/>
          <w:bCs/>
          <w:szCs w:val="21"/>
          <w:lang w:val="ru-RU"/>
        </w:rPr>
        <w:t xml:space="preserve">Эволюция концепта «ДОБРО» в языковой картине русского народа (на материале толковых словарей) 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// Филологические науки. Вопросы теории и практики. Тамбов: Грамота, 2017. № 2(68): в 2-х ч. Ч. 1. </w:t>
      </w:r>
      <w:r w:rsidRPr="006021F8">
        <w:rPr>
          <w:rFonts w:ascii="Times New Roman" w:hAnsi="Times New Roman" w:cs="Times New Roman"/>
          <w:szCs w:val="21"/>
        </w:rPr>
        <w:t>C</w:t>
      </w:r>
      <w:r w:rsidRPr="006021F8">
        <w:rPr>
          <w:rFonts w:ascii="Times New Roman" w:hAnsi="Times New Roman" w:cs="Times New Roman"/>
          <w:szCs w:val="21"/>
          <w:lang w:val="ru-RU"/>
        </w:rPr>
        <w:t>. 158-161.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</w:t>
      </w:r>
      <w:r w:rsidRPr="006021F8">
        <w:rPr>
          <w:rFonts w:ascii="Times New Roman" w:hAnsi="Times New Roman" w:cs="Times New Roman"/>
          <w:szCs w:val="21"/>
          <w:lang w:val="ru-RU"/>
        </w:rPr>
        <w:t>. Концептуальный анализ лексемы «Хлеб» в языковой картине русского народа (на материале толковых словарей) // Современная наука: актуальные проблемы теории и практики. Серия: Гуманитарные науки. Москва, 2017. № 12. С.252-257.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Шарандин А.Л., У Мэн</w:t>
      </w:r>
      <w:r w:rsidRPr="006021F8">
        <w:rPr>
          <w:rFonts w:ascii="Times New Roman" w:hAnsi="Times New Roman" w:cs="Times New Roman"/>
          <w:szCs w:val="21"/>
          <w:lang w:val="ru-RU"/>
        </w:rPr>
        <w:t>. Лексикографическая репрезентация концептов как отражение эволюции языка и мышления // Вестник Воронежского государственного университета. Лингвистика и межкультурная коммуникация. Воронеж: ВГУ, 2018. № 2. С. 14-20.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Шарандин А.Л., У Мэн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. Словарная репрезентация концепта как объект изучения неродного языка // Когнитивные исследования языка. М. - Тамбов: ИЯ РАН, Издательский дом ТГУ им. Г.Р.Державина, 2018. С. 827-832. </w:t>
      </w:r>
    </w:p>
    <w:p w:rsidR="006021F8" w:rsidRPr="006021F8" w:rsidRDefault="006021F8" w:rsidP="006021F8">
      <w:pPr>
        <w:adjustRightInd w:val="0"/>
        <w:snapToGrid w:val="0"/>
        <w:ind w:left="567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szCs w:val="21"/>
          <w:lang w:val="ru-RU"/>
        </w:rPr>
        <w:t xml:space="preserve">Публикации </w:t>
      </w:r>
      <w:r w:rsidRPr="006021F8">
        <w:rPr>
          <w:rFonts w:ascii="Times New Roman" w:hAnsi="Times New Roman" w:cs="Times New Roman"/>
          <w:b/>
          <w:i/>
          <w:szCs w:val="21"/>
          <w:lang w:val="ru-RU"/>
        </w:rPr>
        <w:t>в других изданиях</w:t>
      </w:r>
      <w:r w:rsidRPr="006021F8">
        <w:rPr>
          <w:rFonts w:ascii="Times New Roman" w:hAnsi="Times New Roman" w:cs="Times New Roman"/>
          <w:szCs w:val="21"/>
          <w:lang w:val="ru-RU"/>
        </w:rPr>
        <w:t>: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Мэн.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 Акцентологические особенности русских говоров как отражение ментальности // Экология языка и речи</w:t>
      </w:r>
      <w:r w:rsidRPr="006021F8">
        <w:rPr>
          <w:rFonts w:ascii="Times New Roman" w:hAnsi="Times New Roman" w:cs="Times New Roman"/>
          <w:iCs/>
          <w:szCs w:val="21"/>
          <w:lang w:val="ru-RU"/>
        </w:rPr>
        <w:t>: Материалы Международной научной конференции, посвященной 80-летию профессора В.Г. Руделева (8-9 октября 2012 года)</w:t>
      </w:r>
      <w:r w:rsidRPr="006021F8">
        <w:rPr>
          <w:rFonts w:ascii="Times New Roman" w:hAnsi="Times New Roman" w:cs="Times New Roman"/>
          <w:szCs w:val="21"/>
          <w:lang w:val="ru-RU"/>
        </w:rPr>
        <w:t>. Тамбов: Издательский дом ТГУ имени Г.Р. Державина, 2013. С. 277-280.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</w:t>
      </w:r>
      <w:r w:rsidRPr="006021F8">
        <w:rPr>
          <w:rFonts w:ascii="Times New Roman" w:hAnsi="Times New Roman" w:cs="Times New Roman"/>
          <w:szCs w:val="21"/>
          <w:lang w:val="ru-RU"/>
        </w:rPr>
        <w:t>. Бог как ценность в русской языковой картине мира (на материале «Толкового словаря живого великорусского языка» В.И. Даля) // Экология языка и речи</w:t>
      </w:r>
      <w:r w:rsidRPr="006021F8">
        <w:rPr>
          <w:rFonts w:ascii="Times New Roman" w:hAnsi="Times New Roman" w:cs="Times New Roman"/>
          <w:iCs/>
          <w:szCs w:val="21"/>
          <w:lang w:val="ru-RU"/>
        </w:rPr>
        <w:t>: Материалы Международной научной конференции (12-13 ноября 2013 года)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. </w:t>
      </w:r>
      <w:r w:rsidRPr="006021F8">
        <w:rPr>
          <w:rFonts w:ascii="Times New Roman" w:hAnsi="Times New Roman" w:cs="Times New Roman"/>
          <w:szCs w:val="21"/>
          <w:lang w:val="ru-RU"/>
        </w:rPr>
        <w:lastRenderedPageBreak/>
        <w:t>Тамбов: Издательский дом ТГУ имени Г.Р. Державина им. Г.Р.Державина, 2014, С. 110-111.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. Сравнительный анализ словарной статьи «Печь» в словарях В.И. Даля и С.И. Ожегова в рамках отражения русской ментальности // </w:t>
      </w:r>
      <w:r w:rsidRPr="006021F8">
        <w:rPr>
          <w:rFonts w:ascii="Times New Roman" w:hAnsi="Times New Roman" w:cs="Times New Roman"/>
          <w:bCs/>
          <w:szCs w:val="21"/>
          <w:lang w:val="ru-RU"/>
        </w:rPr>
        <w:t>Экология языка и речи</w:t>
      </w:r>
      <w:r w:rsidRPr="006021F8">
        <w:rPr>
          <w:rFonts w:ascii="Times New Roman" w:hAnsi="Times New Roman" w:cs="Times New Roman"/>
          <w:szCs w:val="21"/>
          <w:lang w:val="ru-RU"/>
        </w:rPr>
        <w:t>: Материалы четвертой Международной научной конференции. Тамбов: Издательский дом ТГУ им. Г.Р. Державина, 2015. С. 238-242.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</w:t>
      </w:r>
      <w:r w:rsidRPr="006021F8">
        <w:rPr>
          <w:rFonts w:ascii="Times New Roman" w:hAnsi="Times New Roman" w:cs="Times New Roman"/>
          <w:szCs w:val="21"/>
          <w:lang w:val="ru-RU"/>
        </w:rPr>
        <w:t>. К вопросу об отражении русской ментальности в толковых словарях (на материале словаря В. И. Даля и «Словаря русской ментальности» под редакцией В. В. Колесова) // Вестник Тамбовского университета. Серия Филологические науки и культурология. Тамбов, 2016. №1 (5) С.17-24.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</w:t>
      </w:r>
      <w:r w:rsidRPr="006021F8">
        <w:rPr>
          <w:rFonts w:ascii="Times New Roman" w:hAnsi="Times New Roman" w:cs="Times New Roman"/>
          <w:szCs w:val="21"/>
          <w:lang w:val="ru-RU"/>
        </w:rPr>
        <w:t>. Анализ эволюции концепта ДУША в представлениях русского народа (на материале толковых словарей) // Славянский мир: духовные традиции и словесность. Сборник материалов VI Международной научной конференции. Тамбов, 2016. С.262-267.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</w:t>
      </w:r>
      <w:r w:rsidRPr="006021F8">
        <w:rPr>
          <w:rFonts w:ascii="Times New Roman" w:hAnsi="Times New Roman" w:cs="Times New Roman"/>
          <w:szCs w:val="21"/>
          <w:lang w:val="ru-RU"/>
        </w:rPr>
        <w:t>. Эволюция</w:t>
      </w:r>
      <w:r w:rsidRPr="006021F8">
        <w:rPr>
          <w:rFonts w:ascii="Times New Roman" w:hAnsi="Times New Roman" w:cs="Times New Roman"/>
          <w:bCs/>
          <w:szCs w:val="21"/>
          <w:lang w:val="ru-RU"/>
        </w:rPr>
        <w:t xml:space="preserve"> концепта ЗЛО в языковой картине русского народа (на материале толковых словарей) </w:t>
      </w:r>
      <w:r w:rsidRPr="006021F8">
        <w:rPr>
          <w:rFonts w:ascii="Times New Roman" w:hAnsi="Times New Roman" w:cs="Times New Roman"/>
          <w:szCs w:val="21"/>
          <w:lang w:val="ru-RU"/>
        </w:rPr>
        <w:t>// Духовность и ментальность:</w:t>
      </w:r>
      <w:r w:rsidRPr="006021F8">
        <w:rPr>
          <w:rFonts w:ascii="Times New Roman" w:hAnsi="Times New Roman" w:cs="Times New Roman"/>
          <w:szCs w:val="21"/>
        </w:rPr>
        <w:t> </w:t>
      </w:r>
      <w:r w:rsidRPr="006021F8">
        <w:rPr>
          <w:rFonts w:ascii="Times New Roman" w:hAnsi="Times New Roman" w:cs="Times New Roman"/>
          <w:szCs w:val="21"/>
          <w:lang w:val="ru-RU"/>
        </w:rPr>
        <w:t>экология языка и культуры</w:t>
      </w:r>
      <w:r w:rsidRPr="006021F8">
        <w:rPr>
          <w:rFonts w:ascii="Times New Roman" w:hAnsi="Times New Roman" w:cs="Times New Roman"/>
          <w:szCs w:val="21"/>
        </w:rPr>
        <w:t> </w:t>
      </w:r>
      <w:r w:rsidRPr="006021F8">
        <w:rPr>
          <w:rFonts w:ascii="Times New Roman" w:hAnsi="Times New Roman" w:cs="Times New Roman"/>
          <w:szCs w:val="21"/>
          <w:lang w:val="ru-RU"/>
        </w:rPr>
        <w:t>на рубеже ХХ-ХХ</w:t>
      </w:r>
      <w:r w:rsidRPr="006021F8">
        <w:rPr>
          <w:rFonts w:ascii="Times New Roman" w:hAnsi="Times New Roman" w:cs="Times New Roman"/>
          <w:szCs w:val="21"/>
        </w:rPr>
        <w:t>I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 веков: сборник статей по материалам Международной научно-практической конференции, посвященной педагогической и научной деятельности проф. Г. В. Звёздовой и приуроченной к ее юбилею. Липецк: ЛГПУ имени П. П. Семенова-Тян-Шанского, 2017. Ч.1. С. 111-114.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У Мэн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. Связь языковой репрезентации концепта с лексикографической практикой // </w:t>
      </w:r>
      <w:r w:rsidRPr="006021F8">
        <w:rPr>
          <w:rFonts w:ascii="Times New Roman" w:hAnsi="Times New Roman" w:cs="Times New Roman"/>
          <w:bCs/>
          <w:szCs w:val="21"/>
          <w:lang w:val="ru-RU"/>
        </w:rPr>
        <w:t>Экология языка и речи</w:t>
      </w:r>
      <w:r w:rsidRPr="006021F8">
        <w:rPr>
          <w:rFonts w:ascii="Times New Roman" w:hAnsi="Times New Roman" w:cs="Times New Roman"/>
          <w:szCs w:val="21"/>
          <w:lang w:val="ru-RU"/>
        </w:rPr>
        <w:t>: Материалы Международной научной конференции. Тамбов: Издательский дом ТГУ им. Г.Р. Державина, 2017. С. 87-90.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Шарандин А.Л., У Мэн</w:t>
      </w:r>
      <w:r w:rsidRPr="006021F8">
        <w:rPr>
          <w:rFonts w:ascii="Times New Roman" w:hAnsi="Times New Roman" w:cs="Times New Roman"/>
          <w:szCs w:val="21"/>
          <w:lang w:val="ru-RU"/>
        </w:rPr>
        <w:t xml:space="preserve">. Концептосфера культуры речи в оценке российских и китайских студентов // Славянский мир: духовные традиции и словесность. Сборник материалов Международной научной конференции. Тамбов: Издательский дом ТГУ им. Г.Р. Державина. 2017. С. 355-362. </w:t>
      </w:r>
    </w:p>
    <w:p w:rsidR="006021F8" w:rsidRPr="006021F8" w:rsidRDefault="006021F8" w:rsidP="006021F8">
      <w:pPr>
        <w:numPr>
          <w:ilvl w:val="0"/>
          <w:numId w:val="3"/>
        </w:numPr>
        <w:adjustRightInd w:val="0"/>
        <w:snapToGrid w:val="0"/>
        <w:rPr>
          <w:rFonts w:ascii="Times New Roman" w:hAnsi="Times New Roman" w:cs="Times New Roman"/>
          <w:szCs w:val="21"/>
          <w:lang w:val="ru-RU"/>
        </w:rPr>
      </w:pPr>
      <w:r w:rsidRPr="006021F8">
        <w:rPr>
          <w:rFonts w:ascii="Times New Roman" w:hAnsi="Times New Roman" w:cs="Times New Roman"/>
          <w:i/>
          <w:szCs w:val="21"/>
          <w:lang w:val="ru-RU"/>
        </w:rPr>
        <w:t>Шарандин А.Л., Сотникова А.И., У Мэн</w:t>
      </w:r>
      <w:r w:rsidRPr="006021F8">
        <w:rPr>
          <w:rFonts w:ascii="Times New Roman" w:hAnsi="Times New Roman" w:cs="Times New Roman"/>
          <w:szCs w:val="21"/>
          <w:lang w:val="ru-RU"/>
        </w:rPr>
        <w:t>. Экология языка и речи в оценке русских и китайских студентов как отражение национальной ментальности (на материале социологического анкетирования) // Русистика 2018: материалы международного научного симпозиума «Экология языка и современная коммуникация» 26-29 апреля 2018 г. - Шумен (Болгария): изд-во «Химера», 2018. С. 205-207.</w:t>
      </w:r>
    </w:p>
    <w:p w:rsidR="006021F8" w:rsidRPr="006021F8" w:rsidRDefault="006021F8" w:rsidP="006021F8">
      <w:pPr>
        <w:widowControl/>
        <w:adjustRightInd w:val="0"/>
        <w:snapToGrid w:val="0"/>
        <w:spacing w:after="150"/>
        <w:ind w:firstLine="480"/>
        <w:rPr>
          <w:rFonts w:ascii="Times New Roman" w:eastAsia="微软雅黑" w:hAnsi="Times New Roman" w:cs="Times New Roman"/>
          <w:color w:val="333333"/>
          <w:kern w:val="0"/>
          <w:szCs w:val="21"/>
          <w:lang w:val="ru-RU"/>
        </w:rPr>
      </w:pPr>
    </w:p>
    <w:p w:rsidR="00A66D64" w:rsidRPr="006021F8" w:rsidRDefault="00A66D64" w:rsidP="006021F8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sectPr w:rsidR="00A66D64" w:rsidRPr="006021F8" w:rsidSect="00F03D3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009"/>
    <w:multiLevelType w:val="hybridMultilevel"/>
    <w:tmpl w:val="983CCFD2"/>
    <w:lvl w:ilvl="0" w:tplc="B2F4F0B0">
      <w:start w:val="1"/>
      <w:numFmt w:val="decimal"/>
      <w:lvlText w:val="%1."/>
      <w:lvlJc w:val="left"/>
      <w:pPr>
        <w:ind w:left="708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A63958"/>
    <w:multiLevelType w:val="hybridMultilevel"/>
    <w:tmpl w:val="A86019DC"/>
    <w:lvl w:ilvl="0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2DE60DC2"/>
    <w:multiLevelType w:val="hybridMultilevel"/>
    <w:tmpl w:val="983CCFD2"/>
    <w:lvl w:ilvl="0" w:tplc="B2F4F0B0">
      <w:start w:val="1"/>
      <w:numFmt w:val="decimal"/>
      <w:lvlText w:val="%1."/>
      <w:lvlJc w:val="left"/>
      <w:pPr>
        <w:ind w:left="708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9"/>
    <w:rsid w:val="00010D36"/>
    <w:rsid w:val="0051476C"/>
    <w:rsid w:val="006021F8"/>
    <w:rsid w:val="007549E0"/>
    <w:rsid w:val="00780959"/>
    <w:rsid w:val="007D3358"/>
    <w:rsid w:val="00A66D64"/>
    <w:rsid w:val="00F0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5973-661E-EA4E-AE3B-2D9C4D4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602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3">
    <w:name w:val="Strong"/>
    <w:basedOn w:val="a0"/>
    <w:uiPriority w:val="22"/>
    <w:qFormat/>
    <w:rsid w:val="006021F8"/>
    <w:rPr>
      <w:b/>
      <w:bCs/>
    </w:rPr>
  </w:style>
  <w:style w:type="paragraph" w:styleId="a4">
    <w:name w:val="Normal (Web)"/>
    <w:basedOn w:val="a"/>
    <w:uiPriority w:val="99"/>
    <w:semiHidden/>
    <w:unhideWhenUsed/>
    <w:rsid w:val="00602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0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陆成定</cp:lastModifiedBy>
  <cp:revision>2</cp:revision>
  <dcterms:created xsi:type="dcterms:W3CDTF">2019-09-04T08:50:00Z</dcterms:created>
  <dcterms:modified xsi:type="dcterms:W3CDTF">2019-09-04T08:50:00Z</dcterms:modified>
</cp:coreProperties>
</file>